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5ABC95F4"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E23660">
        <w:rPr>
          <w:rFonts w:ascii="仿宋_GB2312" w:eastAsia="仿宋_GB2312" w:hAnsi="Calibri" w:cs="宋体" w:hint="eastAsia"/>
          <w:b/>
          <w:kern w:val="0"/>
          <w:sz w:val="32"/>
          <w:szCs w:val="32"/>
          <w:lang w:bidi="ar"/>
        </w:rPr>
        <w:t>三箱及应急照明控制系统等</w:t>
      </w:r>
      <w:r>
        <w:rPr>
          <w:rFonts w:ascii="仿宋_GB2312" w:eastAsia="仿宋_GB2312" w:hAnsi="Calibri" w:cs="宋体" w:hint="eastAsia"/>
          <w:b/>
          <w:kern w:val="0"/>
          <w:sz w:val="32"/>
          <w:szCs w:val="32"/>
          <w:lang w:bidi="ar"/>
        </w:rPr>
        <w:t>竞争性谈判采购公告</w:t>
      </w:r>
    </w:p>
    <w:p w14:paraId="1DD23529" w14:textId="4D24C41C"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E23660" w:rsidRPr="00E23660">
        <w:rPr>
          <w:rFonts w:ascii="仿宋" w:eastAsia="仿宋" w:hAnsi="仿宋" w:cs="Times New Roman"/>
          <w:kern w:val="0"/>
          <w:sz w:val="28"/>
          <w:szCs w:val="28"/>
          <w:lang w:bidi="ar"/>
        </w:rPr>
        <w:t>WB26026CG2026042801155</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F3A94A3" w14:textId="77777777" w:rsidR="00742A2F" w:rsidRDefault="008463FB">
      <w:pPr>
        <w:widowControl/>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w:t>
      </w:r>
      <w:r w:rsidR="00E23660">
        <w:rPr>
          <w:rFonts w:ascii="仿宋" w:eastAsia="仿宋" w:hAnsi="仿宋" w:cs="Times New Roman" w:hint="eastAsia"/>
          <w:color w:val="000000"/>
          <w:kern w:val="0"/>
          <w:sz w:val="28"/>
          <w:szCs w:val="28"/>
          <w:lang w:bidi="ar"/>
        </w:rPr>
        <w:t>三箱及应急照明控制系统等</w:t>
      </w:r>
      <w:r>
        <w:rPr>
          <w:rFonts w:ascii="仿宋" w:eastAsia="仿宋" w:hAnsi="仿宋" w:cs="Times New Roman" w:hint="eastAsia"/>
          <w:color w:val="000000"/>
          <w:kern w:val="0"/>
          <w:sz w:val="28"/>
          <w:szCs w:val="28"/>
          <w:lang w:bidi="ar"/>
        </w:rPr>
        <w:t xml:space="preserve"> </w:t>
      </w:r>
    </w:p>
    <w:p w14:paraId="170649F2" w14:textId="286F5B00" w:rsidR="00242AD7" w:rsidRDefault="00742A2F">
      <w:pPr>
        <w:widowControl/>
        <w:ind w:firstLineChars="200" w:firstLine="420"/>
        <w:jc w:val="left"/>
        <w:rPr>
          <w:rFonts w:hAnsi="Calibri" w:cs="Arial Unicode MS"/>
        </w:rPr>
      </w:pPr>
      <w:r>
        <w:rPr>
          <w:noProof/>
        </w:rPr>
        <w:drawing>
          <wp:inline distT="0" distB="0" distL="0" distR="0" wp14:anchorId="5302D8E1" wp14:editId="481551FC">
            <wp:extent cx="4695426" cy="5753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63" t="8481" r="61879" b="11562"/>
                    <a:stretch/>
                  </pic:blipFill>
                  <pic:spPr bwMode="auto">
                    <a:xfrm>
                      <a:off x="0" y="0"/>
                      <a:ext cx="4706215" cy="5766319"/>
                    </a:xfrm>
                    <a:prstGeom prst="rect">
                      <a:avLst/>
                    </a:prstGeom>
                    <a:ln>
                      <a:noFill/>
                    </a:ln>
                    <a:extLst>
                      <a:ext uri="{53640926-AAD7-44D8-BBD7-CCE9431645EC}">
                        <a14:shadowObscured xmlns:a14="http://schemas.microsoft.com/office/drawing/2010/main"/>
                      </a:ext>
                    </a:extLst>
                  </pic:spPr>
                </pic:pic>
              </a:graphicData>
            </a:graphic>
          </wp:inline>
        </w:drawing>
      </w:r>
      <w:r w:rsidR="008463FB">
        <w:rPr>
          <w:rFonts w:ascii="仿宋" w:eastAsia="仿宋" w:hAnsi="仿宋" w:cs="Times New Roman" w:hint="eastAsia"/>
          <w:color w:val="000000"/>
          <w:kern w:val="0"/>
          <w:sz w:val="28"/>
          <w:szCs w:val="28"/>
          <w:lang w:bidi="ar"/>
        </w:rPr>
        <w:t xml:space="preserve">      </w:t>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五、报名及采购文件的获取</w:t>
      </w:r>
    </w:p>
    <w:p w14:paraId="18CE7156" w14:textId="43B57B38"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8F7789">
        <w:rPr>
          <w:rFonts w:hint="default"/>
          <w:sz w:val="28"/>
          <w:lang w:bidi="ar"/>
        </w:rPr>
        <w:t>2</w:t>
      </w:r>
      <w:r w:rsidR="005D0E14">
        <w:rPr>
          <w:sz w:val="28"/>
          <w:lang w:bidi="ar"/>
        </w:rPr>
        <w:t>9</w:t>
      </w:r>
      <w:r>
        <w:rPr>
          <w:sz w:val="28"/>
          <w:lang w:bidi="ar"/>
        </w:rPr>
        <w:t>日～ 2026年</w:t>
      </w:r>
      <w:r w:rsidR="008F7789">
        <w:rPr>
          <w:rFonts w:hint="default"/>
          <w:sz w:val="28"/>
          <w:lang w:bidi="ar"/>
        </w:rPr>
        <w:t>5</w:t>
      </w:r>
      <w:r>
        <w:rPr>
          <w:sz w:val="28"/>
          <w:lang w:bidi="ar"/>
        </w:rPr>
        <w:t>月</w:t>
      </w:r>
      <w:r w:rsidR="00E23660">
        <w:rPr>
          <w:rFonts w:hint="default"/>
          <w:sz w:val="28"/>
          <w:lang w:bidi="ar"/>
        </w:rPr>
        <w:t>9</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6BC7C4FD"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E23660">
        <w:rPr>
          <w:rFonts w:ascii="仿宋_GB2312" w:eastAsia="仿宋_GB2312" w:hAnsi="Calibri" w:cs="宋体"/>
          <w:b/>
          <w:sz w:val="28"/>
          <w:lang w:bidi="ar"/>
        </w:rPr>
        <w:t>三箱及应急照明控制系统等</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78661678" w14:textId="77777777" w:rsidR="00C41A67" w:rsidRDefault="008463FB">
      <w:pPr>
        <w:widowControl/>
        <w:spacing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kern w:val="0"/>
          <w:sz w:val="28"/>
          <w:szCs w:val="28"/>
          <w:lang w:bidi="ar"/>
        </w:rPr>
        <w:t xml:space="preserve">     开户银行：</w:t>
      </w:r>
      <w:r w:rsidR="00C41A67" w:rsidRPr="00C41A67">
        <w:rPr>
          <w:rFonts w:ascii="仿宋" w:eastAsia="仿宋" w:hAnsi="仿宋" w:cs="Times New Roman"/>
          <w:kern w:val="0"/>
          <w:sz w:val="28"/>
          <w:szCs w:val="28"/>
          <w:lang w:bidi="ar"/>
        </w:rPr>
        <w:t>中国工商银行东城支行</w:t>
      </w:r>
      <w:r>
        <w:rPr>
          <w:rFonts w:ascii="仿宋" w:eastAsia="仿宋" w:hAnsi="仿宋" w:cs="Times New Roman" w:hint="eastAsia"/>
          <w:kern w:val="0"/>
          <w:sz w:val="28"/>
          <w:szCs w:val="28"/>
          <w:lang w:bidi="ar"/>
        </w:rPr>
        <w:t xml:space="preserve">     </w:t>
      </w:r>
    </w:p>
    <w:p w14:paraId="30AA843C" w14:textId="01D8E216" w:rsidR="00242AD7" w:rsidRDefault="008463FB" w:rsidP="00C41A67">
      <w:pPr>
        <w:widowControl/>
        <w:spacing w:line="360" w:lineRule="auto"/>
        <w:ind w:firstLineChars="450" w:firstLine="1260"/>
        <w:jc w:val="left"/>
      </w:pPr>
      <w:r>
        <w:rPr>
          <w:rFonts w:ascii="仿宋" w:eastAsia="仿宋" w:hAnsi="仿宋" w:cs="Times New Roman" w:hint="eastAsia"/>
          <w:kern w:val="0"/>
          <w:sz w:val="28"/>
          <w:szCs w:val="28"/>
          <w:lang w:bidi="ar"/>
        </w:rPr>
        <w:lastRenderedPageBreak/>
        <w:t>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631A270B"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8F7789">
        <w:rPr>
          <w:rFonts w:ascii="仿宋" w:eastAsia="仿宋" w:hAnsi="仿宋" w:cs="Times New Roman"/>
          <w:b/>
          <w:kern w:val="0"/>
          <w:sz w:val="28"/>
          <w:szCs w:val="28"/>
          <w:lang w:bidi="ar"/>
        </w:rPr>
        <w:t>5</w:t>
      </w:r>
      <w:r>
        <w:rPr>
          <w:rFonts w:ascii="仿宋" w:eastAsia="仿宋" w:hAnsi="仿宋" w:cs="Times New Roman" w:hint="eastAsia"/>
          <w:b/>
          <w:kern w:val="0"/>
          <w:sz w:val="28"/>
          <w:szCs w:val="28"/>
          <w:lang w:bidi="ar"/>
        </w:rPr>
        <w:t>月</w:t>
      </w:r>
      <w:r w:rsidR="008F7789">
        <w:rPr>
          <w:rFonts w:ascii="仿宋" w:eastAsia="仿宋" w:hAnsi="仿宋" w:cs="Times New Roman" w:hint="eastAsia"/>
          <w:b/>
          <w:kern w:val="0"/>
          <w:sz w:val="28"/>
          <w:szCs w:val="28"/>
          <w:lang w:bidi="ar"/>
        </w:rPr>
        <w:t>1</w:t>
      </w:r>
      <w:r w:rsidR="001D38F5">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日</w:t>
      </w:r>
      <w:r w:rsidR="001D38F5">
        <w:rPr>
          <w:rFonts w:ascii="仿宋" w:eastAsia="仿宋" w:hAnsi="仿宋" w:cs="Times New Roman"/>
          <w:b/>
          <w:kern w:val="0"/>
          <w:sz w:val="28"/>
          <w:szCs w:val="28"/>
          <w:lang w:bidi="ar"/>
        </w:rPr>
        <w:t>14</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C3B8881" w:rsidR="00242AD7" w:rsidRDefault="002C5098">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4F6041D8"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E23660">
        <w:rPr>
          <w:rFonts w:ascii="仿宋" w:eastAsia="仿宋" w:hAnsi="仿宋" w:cs="Times New Roman" w:hint="eastAsia"/>
          <w:kern w:val="0"/>
          <w:sz w:val="28"/>
          <w:szCs w:val="28"/>
          <w:lang w:bidi="ar"/>
        </w:rPr>
        <w:t>梁</w:t>
      </w:r>
      <w:r>
        <w:rPr>
          <w:rFonts w:ascii="仿宋" w:eastAsia="仿宋" w:hAnsi="仿宋" w:cs="Times New Roman" w:hint="eastAsia"/>
          <w:kern w:val="0"/>
          <w:sz w:val="28"/>
          <w:szCs w:val="28"/>
          <w:lang w:bidi="ar"/>
        </w:rPr>
        <w:t>工  电话：0531-623599</w:t>
      </w:r>
      <w:r w:rsidR="00E23660">
        <w:rPr>
          <w:rFonts w:ascii="仿宋" w:eastAsia="仿宋" w:hAnsi="仿宋" w:cs="Times New Roman"/>
          <w:kern w:val="0"/>
          <w:sz w:val="28"/>
          <w:szCs w:val="28"/>
          <w:lang w:bidi="ar"/>
        </w:rPr>
        <w:t>7</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26EF9E1C"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8F7789">
        <w:rPr>
          <w:rFonts w:ascii="仿宋" w:eastAsia="仿宋" w:hAnsi="仿宋" w:cs="Times New Roman"/>
          <w:kern w:val="0"/>
          <w:sz w:val="28"/>
          <w:szCs w:val="28"/>
          <w:lang w:bidi="ar"/>
        </w:rPr>
        <w:t>2</w:t>
      </w:r>
      <w:r w:rsidR="00E23660">
        <w:rPr>
          <w:rFonts w:ascii="仿宋" w:eastAsia="仿宋" w:hAnsi="仿宋" w:cs="Times New Roman"/>
          <w:kern w:val="0"/>
          <w:sz w:val="28"/>
          <w:szCs w:val="28"/>
          <w:lang w:bidi="ar"/>
        </w:rPr>
        <w:t>8</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7A4B6DDF"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E23660">
        <w:rPr>
          <w:rFonts w:ascii="仿宋_GB2312" w:eastAsia="仿宋_GB2312" w:hAnsi="Calibri" w:cs="宋体" w:hint="eastAsia"/>
          <w:kern w:val="0"/>
          <w:sz w:val="28"/>
          <w:szCs w:val="28"/>
          <w:u w:val="single"/>
          <w:lang w:bidi="ar"/>
        </w:rPr>
        <w:t>三箱及应急照明控制系统等</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A92E" w14:textId="77777777" w:rsidR="00DB7904" w:rsidRDefault="00DB7904" w:rsidP="008463FB">
      <w:r>
        <w:separator/>
      </w:r>
    </w:p>
  </w:endnote>
  <w:endnote w:type="continuationSeparator" w:id="0">
    <w:p w14:paraId="4F382011" w14:textId="77777777" w:rsidR="00DB7904" w:rsidRDefault="00DB7904"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6D6E" w14:textId="77777777" w:rsidR="00DB7904" w:rsidRDefault="00DB7904" w:rsidP="008463FB">
      <w:r>
        <w:separator/>
      </w:r>
    </w:p>
  </w:footnote>
  <w:footnote w:type="continuationSeparator" w:id="0">
    <w:p w14:paraId="24A3EE8F" w14:textId="77777777" w:rsidR="00DB7904" w:rsidRDefault="00DB7904"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4504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523FF"/>
    <w:rsid w:val="000A1DC8"/>
    <w:rsid w:val="000C1A37"/>
    <w:rsid w:val="00111D1E"/>
    <w:rsid w:val="001B6BF4"/>
    <w:rsid w:val="001B6F4F"/>
    <w:rsid w:val="001D1A0B"/>
    <w:rsid w:val="001D38F5"/>
    <w:rsid w:val="00242AD7"/>
    <w:rsid w:val="002640C3"/>
    <w:rsid w:val="002C5098"/>
    <w:rsid w:val="002D569C"/>
    <w:rsid w:val="00365241"/>
    <w:rsid w:val="00433951"/>
    <w:rsid w:val="005608EB"/>
    <w:rsid w:val="005A199B"/>
    <w:rsid w:val="005D0E14"/>
    <w:rsid w:val="005D7F9C"/>
    <w:rsid w:val="005F5C50"/>
    <w:rsid w:val="00742A2F"/>
    <w:rsid w:val="007631AA"/>
    <w:rsid w:val="008172DA"/>
    <w:rsid w:val="008463FB"/>
    <w:rsid w:val="00867ACC"/>
    <w:rsid w:val="008F7789"/>
    <w:rsid w:val="00926E70"/>
    <w:rsid w:val="009B0480"/>
    <w:rsid w:val="00B35400"/>
    <w:rsid w:val="00C17E24"/>
    <w:rsid w:val="00C378D4"/>
    <w:rsid w:val="00C41A67"/>
    <w:rsid w:val="00C653F1"/>
    <w:rsid w:val="00C8251D"/>
    <w:rsid w:val="00CA46B4"/>
    <w:rsid w:val="00DB7904"/>
    <w:rsid w:val="00E23660"/>
    <w:rsid w:val="00F30E9A"/>
    <w:rsid w:val="00F42F09"/>
    <w:rsid w:val="00F65E27"/>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28</Pages>
  <Words>5960</Words>
  <Characters>6318</Characters>
  <Application>Microsoft Office Word</Application>
  <DocSecurity>0</DocSecurity>
  <Lines>789</Lines>
  <Paragraphs>558</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21</cp:revision>
  <dcterms:created xsi:type="dcterms:W3CDTF">2026-02-12T07:07:00Z</dcterms:created>
  <dcterms:modified xsi:type="dcterms:W3CDTF">2026-04-29T00:50:00Z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